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D31F6" w14:textId="639AEF96" w:rsidR="00885579" w:rsidRPr="00FF1A95" w:rsidRDefault="00885579" w:rsidP="00E9716A">
      <w:pPr>
        <w:spacing w:line="360" w:lineRule="exac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F1A95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แผนการพัฒนาระบบบการสุขภาพ (</w:t>
      </w:r>
      <w:r w:rsidRPr="00FF1A95">
        <w:rPr>
          <w:rFonts w:ascii="TH SarabunIT๙" w:hAnsi="TH SarabunIT๙" w:cs="TH SarabunIT๙"/>
          <w:b/>
          <w:bCs/>
          <w:sz w:val="32"/>
          <w:szCs w:val="32"/>
        </w:rPr>
        <w:t>Service Plan</w:t>
      </w:r>
      <w:r w:rsidRPr="00FF1A95">
        <w:rPr>
          <w:rFonts w:ascii="TH SarabunIT๙" w:hAnsi="TH SarabunIT๙" w:cs="TH SarabunIT๙"/>
          <w:b/>
          <w:bCs/>
          <w:sz w:val="32"/>
          <w:szCs w:val="32"/>
          <w:cs/>
        </w:rPr>
        <w:t>) สาขา</w:t>
      </w:r>
      <w:r w:rsidR="00FF1A95" w:rsidRPr="00FF1A95">
        <w:rPr>
          <w:rFonts w:ascii="TH SarabunIT๙" w:hAnsi="TH SarabunIT๙" w:cs="TH SarabunIT๙"/>
          <w:b/>
          <w:bCs/>
          <w:sz w:val="32"/>
          <w:szCs w:val="32"/>
          <w:cs/>
        </w:rPr>
        <w:t>ศัลยกรรม</w:t>
      </w:r>
      <w:r w:rsidRPr="00FF1A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เขตสุขภาพที่ </w:t>
      </w:r>
      <w:r w:rsidR="005F3541" w:rsidRPr="00FF1A95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</w:p>
    <w:p w14:paraId="7DB266D5" w14:textId="77777777" w:rsidR="00885579" w:rsidRPr="00FF1A95" w:rsidRDefault="00885579" w:rsidP="0048536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F1A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1. ความเป็นมา/สถานการณ์</w:t>
      </w:r>
      <w:r w:rsidRPr="00FF1A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9E649F3" w14:textId="0B28394D" w:rsidR="00FF1A95" w:rsidRPr="007F5821" w:rsidRDefault="00FF1A95" w:rsidP="00FF1A9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1A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F1A95">
        <w:rPr>
          <w:rFonts w:ascii="TH SarabunIT๙" w:hAnsi="TH SarabunIT๙" w:cs="TH SarabunIT๙"/>
          <w:sz w:val="32"/>
          <w:szCs w:val="32"/>
          <w:cs/>
        </w:rPr>
        <w:t>การพัฒนาระบบบริการสุขภาพการผ่าตัดวันเดียวกลับ (</w:t>
      </w:r>
      <w:r w:rsidRPr="00FF1A95">
        <w:rPr>
          <w:rFonts w:ascii="TH SarabunIT๙" w:hAnsi="TH SarabunIT๙" w:cs="TH SarabunIT๙"/>
          <w:sz w:val="32"/>
          <w:szCs w:val="32"/>
        </w:rPr>
        <w:t xml:space="preserve">One Day Surgery: ODS) </w:t>
      </w:r>
      <w:r w:rsidRPr="00FF1A95">
        <w:rPr>
          <w:rFonts w:ascii="TH SarabunIT๙" w:hAnsi="TH SarabunIT๙" w:cs="TH SarabunIT๙"/>
          <w:sz w:val="32"/>
          <w:szCs w:val="32"/>
          <w:cs/>
        </w:rPr>
        <w:t>ยังคงเป็นความต้องการการพัฒนาและการให้ความสำคัญในการดำเนินงานของกระทรวงสาธารณสุข ตามที่กรมการแพทย์เป็นผู้ผลักดันให้โรงพยาบาลทุกเขตสุขภาพสามารถให้บริการการผ่าตัดแบบวันเดียวกลับ จากสถานการณ์ของโรงพยาบาลในเขตสุขภาพที่ ๘ ในต้นปีงบประมาณ ๒๕๖๒ มีโรงพยาบาลที่เปิดให้บริการการผ่าตัดแบบวันเดียวกลับ (</w:t>
      </w:r>
      <w:r w:rsidRPr="00FF1A95">
        <w:rPr>
          <w:rFonts w:ascii="TH SarabunIT๙" w:hAnsi="TH SarabunIT๙" w:cs="TH SarabunIT๙"/>
          <w:sz w:val="32"/>
          <w:szCs w:val="32"/>
        </w:rPr>
        <w:t xml:space="preserve">One Day Surgery: ODS) </w:t>
      </w:r>
      <w:r w:rsidRPr="00FF1A95">
        <w:rPr>
          <w:rFonts w:ascii="TH SarabunIT๙" w:hAnsi="TH SarabunIT๙" w:cs="TH SarabunIT๙"/>
          <w:sz w:val="32"/>
          <w:szCs w:val="32"/>
          <w:cs/>
        </w:rPr>
        <w:t>จำนวนทั้งหมด ๑๒ แห่ง แต่ปัจจุบันสามารถเปิดดำเนินการได้จริงเพียง๙ แห่ง เนื่องจากศัลยแพทย์ได้ย้ายไปปฏิบัติงานที่อื่น อีกทั้งในปีงบประมาณ ๒๕๖๒ กรมการแพทย์และ สปสข. ได้ขยายกลุ่มโรคเป้าหมายเพิ่มขึ้นจาก ๑๒ โรคเป็นทั้งหมด ๔๖ โรค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 xml:space="preserve"> ในปี ๒๕๖๔</w:t>
      </w:r>
      <w:r w:rsidRPr="00FF1A95">
        <w:rPr>
          <w:rFonts w:ascii="TH SarabunIT๙" w:hAnsi="TH SarabunIT๙" w:cs="TH SarabunIT๙"/>
          <w:sz w:val="32"/>
          <w:szCs w:val="32"/>
          <w:cs/>
        </w:rPr>
        <w:t xml:space="preserve"> ดังนั้นสำนักงานเขตสุขภาพที่ ๘ และกลุ่มงานศัลยกรรม โรงพยาบาลอุดรธานี ในฐานะ </w:t>
      </w:r>
      <w:r w:rsidRPr="00FF1A95">
        <w:rPr>
          <w:rFonts w:ascii="TH SarabunIT๙" w:hAnsi="TH SarabunIT๙" w:cs="TH SarabunIT๙"/>
          <w:sz w:val="32"/>
          <w:szCs w:val="32"/>
        </w:rPr>
        <w:t xml:space="preserve">Focal Point </w:t>
      </w:r>
      <w:r w:rsidRPr="00FF1A95">
        <w:rPr>
          <w:rFonts w:ascii="TH SarabunIT๙" w:hAnsi="TH SarabunIT๙" w:cs="TH SarabunIT๙"/>
          <w:sz w:val="32"/>
          <w:szCs w:val="32"/>
          <w:cs/>
        </w:rPr>
        <w:t>สาขาศัลยกรรม จึงได้ร่วมพัฒนาระบบบริการการผ่าตัดแบบวันเดียวกลับ (</w:t>
      </w:r>
      <w:r w:rsidRPr="00FF1A95">
        <w:rPr>
          <w:rFonts w:ascii="TH SarabunIT๙" w:hAnsi="TH SarabunIT๙" w:cs="TH SarabunIT๙"/>
          <w:sz w:val="32"/>
          <w:szCs w:val="32"/>
        </w:rPr>
        <w:t xml:space="preserve">One Day Surgery: ODS) </w:t>
      </w:r>
      <w:r w:rsidRPr="00FF1A95">
        <w:rPr>
          <w:rFonts w:ascii="TH SarabunIT๙" w:hAnsi="TH SarabunIT๙" w:cs="TH SarabunIT๙"/>
          <w:sz w:val="32"/>
          <w:szCs w:val="32"/>
          <w:cs/>
        </w:rPr>
        <w:t>ในเขตสุขภาพขึ้น โดยมีวัตถุประสงค์เพื่อพัฒนาระบบบริการให้ประชาชนได้รับการบริการที่ปลอดภัยและมีคุณภาพมาตรฐานตามกลุ่มโรคเป้าหมายที่เพิ่มขึ้น เพื่อลดความแออัดในสถานบริการ การลดค่าใช้จ่าย รวมไปถึงการพัฒนาศักยภาพบุคลากร การพัฒนาด้านวิชาการ การพัฒนาเครือข่ายในเขตสุขภาพ สามารถให้บริการและผ่านการรับรองการขึ้นทะเบียนโครงการ (</w:t>
      </w:r>
      <w:r w:rsidRPr="00FF1A95">
        <w:rPr>
          <w:rFonts w:ascii="TH SarabunIT๙" w:hAnsi="TH SarabunIT๙" w:cs="TH SarabunIT๙"/>
          <w:sz w:val="32"/>
          <w:szCs w:val="32"/>
        </w:rPr>
        <w:t xml:space="preserve">One Day Surgery : ODS) </w:t>
      </w:r>
      <w:r w:rsidRPr="00FF1A95">
        <w:rPr>
          <w:rFonts w:ascii="TH SarabunIT๙" w:hAnsi="TH SarabunIT๙" w:cs="TH SarabunIT๙"/>
          <w:sz w:val="32"/>
          <w:szCs w:val="32"/>
          <w:cs/>
        </w:rPr>
        <w:t xml:space="preserve">เพิ่มขึ้นอย่างน้อย ๑ แห่ง/เขตสุขภาพ และร้อยละของผู้ป่วยใน กลุ่มโรคเป้าหมายที่เข้ารับการผ่าตัดแบบ </w:t>
      </w:r>
      <w:r w:rsidRPr="00FF1A95">
        <w:rPr>
          <w:rFonts w:ascii="TH SarabunIT๙" w:hAnsi="TH SarabunIT๙" w:cs="TH SarabunIT๙"/>
          <w:sz w:val="32"/>
          <w:szCs w:val="32"/>
        </w:rPr>
        <w:t xml:space="preserve">One Day Surgery </w:t>
      </w:r>
      <w:r w:rsidRPr="00FF1A95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๒๐ รวมถึงการพัฒนาเชิงนโยบายด้านการบริการของประชาชนในเขตสุขภาพที่ ๘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และปัจจุบันเขตสุขภาพที่ ๘ มีโรงพยาบาลที่ผ่านการประเมินเข้าร่วมโครงการ</w:t>
      </w:r>
      <w:r w:rsidR="007F5821" w:rsidRPr="00FF1A95">
        <w:rPr>
          <w:rFonts w:ascii="TH SarabunIT๙" w:hAnsi="TH SarabunIT๙" w:cs="TH SarabunIT๙"/>
          <w:sz w:val="32"/>
          <w:szCs w:val="32"/>
          <w:cs/>
        </w:rPr>
        <w:t>การผ่าตัดแบบวันเดียวกลับ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 xml:space="preserve"> ระดับ</w:t>
      </w:r>
      <w:r w:rsidR="007F5821">
        <w:rPr>
          <w:rFonts w:ascii="TH SarabunIT๙" w:hAnsi="TH SarabunIT๙" w:cs="TH SarabunIT๙"/>
          <w:sz w:val="32"/>
          <w:szCs w:val="32"/>
        </w:rPr>
        <w:t xml:space="preserve"> A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๒/๒ แห่ง (๑๐๐</w:t>
      </w:r>
      <w:r w:rsidR="007F5821">
        <w:rPr>
          <w:rFonts w:ascii="TH SarabunIT๙" w:hAnsi="TH SarabunIT๙" w:cs="TH SarabunIT๙"/>
          <w:sz w:val="32"/>
          <w:szCs w:val="32"/>
        </w:rPr>
        <w:t>%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) ระดับ</w:t>
      </w:r>
      <w:r w:rsidR="007F5821">
        <w:rPr>
          <w:rFonts w:ascii="TH SarabunIT๙" w:hAnsi="TH SarabunIT๙" w:cs="TH SarabunIT๙"/>
          <w:sz w:val="32"/>
          <w:szCs w:val="32"/>
        </w:rPr>
        <w:t xml:space="preserve"> S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๕/๕ แห่ง (๑๐๐</w:t>
      </w:r>
      <w:r w:rsidR="007F5821">
        <w:rPr>
          <w:rFonts w:ascii="TH SarabunIT๙" w:hAnsi="TH SarabunIT๙" w:cs="TH SarabunIT๙"/>
          <w:sz w:val="32"/>
          <w:szCs w:val="32"/>
        </w:rPr>
        <w:t>%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) ระดับ</w:t>
      </w:r>
      <w:r w:rsidR="007F5821">
        <w:rPr>
          <w:rFonts w:ascii="TH SarabunIT๙" w:hAnsi="TH SarabunIT๙" w:cs="TH SarabunIT๙"/>
          <w:sz w:val="32"/>
          <w:szCs w:val="32"/>
        </w:rPr>
        <w:t xml:space="preserve"> M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7F5821">
        <w:rPr>
          <w:rFonts w:ascii="TH SarabunIT๙" w:hAnsi="TH SarabunIT๙" w:cs="TH SarabunIT๙"/>
          <w:sz w:val="32"/>
          <w:szCs w:val="32"/>
        </w:rPr>
        <w:t xml:space="preserve">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๔/๔ แห่ง (๑๐๐</w:t>
      </w:r>
      <w:r w:rsidR="007F5821">
        <w:rPr>
          <w:rFonts w:ascii="TH SarabunIT๙" w:hAnsi="TH SarabunIT๙" w:cs="TH SarabunIT๙"/>
          <w:sz w:val="32"/>
          <w:szCs w:val="32"/>
        </w:rPr>
        <w:t>%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) ระดับ</w:t>
      </w:r>
      <w:r w:rsidR="007F5821">
        <w:rPr>
          <w:rFonts w:ascii="TH SarabunIT๙" w:hAnsi="TH SarabunIT๙" w:cs="TH SarabunIT๙"/>
          <w:sz w:val="32"/>
          <w:szCs w:val="32"/>
        </w:rPr>
        <w:t xml:space="preserve"> M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7F5821">
        <w:rPr>
          <w:rFonts w:ascii="TH SarabunIT๙" w:hAnsi="TH SarabunIT๙" w:cs="TH SarabunIT๙"/>
          <w:sz w:val="32"/>
          <w:szCs w:val="32"/>
        </w:rPr>
        <w:t xml:space="preserve">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๑/๖ แห่ง (๑๖</w:t>
      </w:r>
      <w:r w:rsidR="007F5821">
        <w:rPr>
          <w:rFonts w:ascii="TH SarabunIT๙" w:hAnsi="TH SarabunIT๙" w:cs="TH SarabunIT๙"/>
          <w:sz w:val="32"/>
          <w:szCs w:val="32"/>
        </w:rPr>
        <w:t>%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 xml:space="preserve">) และระดับ </w:t>
      </w:r>
      <w:r w:rsidR="007F5821">
        <w:rPr>
          <w:rFonts w:ascii="TH SarabunIT๙" w:hAnsi="TH SarabunIT๙" w:cs="TH SarabunIT๙"/>
          <w:sz w:val="32"/>
          <w:szCs w:val="32"/>
        </w:rPr>
        <w:t xml:space="preserve">F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 xml:space="preserve">อีก ๓ แห่ง </w:t>
      </w:r>
    </w:p>
    <w:p w14:paraId="719F65A9" w14:textId="44A37033" w:rsidR="007F5821" w:rsidRPr="007F5821" w:rsidRDefault="00FF1A95" w:rsidP="00FF1A9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1A95">
        <w:rPr>
          <w:rFonts w:ascii="TH SarabunIT๙" w:hAnsi="TH SarabunIT๙" w:cs="TH SarabunIT๙"/>
          <w:sz w:val="32"/>
          <w:szCs w:val="32"/>
          <w:cs/>
        </w:rPr>
        <w:tab/>
        <w:t>นอกเหนือจากโครงการบริการการผ่าตัดแบบวันเดียวกลับก็มีโครงการร่วม คือ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5821" w:rsidRPr="00FF1A95">
        <w:rPr>
          <w:rFonts w:ascii="TH SarabunIT๙" w:hAnsi="TH SarabunIT๙" w:cs="TH SarabunIT๙"/>
          <w:sz w:val="32"/>
          <w:szCs w:val="32"/>
          <w:cs/>
        </w:rPr>
        <w:t>โครงการการผ่าตัดแผลเล็ก (</w:t>
      </w:r>
      <w:r w:rsidR="007F5821" w:rsidRPr="00FF1A95">
        <w:rPr>
          <w:rFonts w:ascii="TH SarabunIT๙" w:hAnsi="TH SarabunIT๙" w:cs="TH SarabunIT๙"/>
          <w:sz w:val="32"/>
          <w:szCs w:val="32"/>
        </w:rPr>
        <w:t xml:space="preserve">Minimally Invasive Surgery : MIS)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ซึ่งเขตสุขภาพที่ ๘ ก็ได้เข้าร่วมโครงการและ</w:t>
      </w:r>
      <w:r w:rsidR="007F5821" w:rsidRPr="00FF1A95">
        <w:rPr>
          <w:rFonts w:ascii="TH SarabunIT๙" w:hAnsi="TH SarabunIT๙" w:cs="TH SarabunIT๙"/>
          <w:sz w:val="32"/>
          <w:szCs w:val="32"/>
          <w:cs/>
        </w:rPr>
        <w:t>ผ่านการประเมินขึ้นทะเบียนโครงการการผ่าตัดแผลเล็ก (</w:t>
      </w:r>
      <w:r w:rsidR="007F5821" w:rsidRPr="00FF1A95">
        <w:rPr>
          <w:rFonts w:ascii="TH SarabunIT๙" w:hAnsi="TH SarabunIT๙" w:cs="TH SarabunIT๙"/>
          <w:sz w:val="32"/>
          <w:szCs w:val="32"/>
        </w:rPr>
        <w:t xml:space="preserve">Minimally Invasive Surgery : MIS) </w:t>
      </w:r>
      <w:r w:rsidR="007F5821" w:rsidRPr="00FF1A95">
        <w:rPr>
          <w:rFonts w:ascii="TH SarabunIT๙" w:hAnsi="TH SarabunIT๙" w:cs="TH SarabunIT๙"/>
          <w:sz w:val="32"/>
          <w:szCs w:val="32"/>
          <w:cs/>
        </w:rPr>
        <w:t>เมื่อวันที่ ๒๘ มกราคม 256๓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 xml:space="preserve"> และปัจจุบันเขตสุขภาพที่ ๘ มีโรงพยาบาลที่ผ่านการประเมินเข้าร่วมโครงการ</w:t>
      </w:r>
      <w:r w:rsidR="007F5821" w:rsidRPr="00FF1A95">
        <w:rPr>
          <w:rFonts w:ascii="TH SarabunIT๙" w:hAnsi="TH SarabunIT๙" w:cs="TH SarabunIT๙"/>
          <w:sz w:val="32"/>
          <w:szCs w:val="32"/>
          <w:cs/>
        </w:rPr>
        <w:t>การผ่าตัด</w:t>
      </w:r>
      <w:r w:rsidR="00C84B18" w:rsidRPr="00FF1A95">
        <w:rPr>
          <w:rFonts w:ascii="TH SarabunIT๙" w:hAnsi="TH SarabunIT๙" w:cs="TH SarabunIT๙"/>
          <w:sz w:val="32"/>
          <w:szCs w:val="32"/>
          <w:cs/>
        </w:rPr>
        <w:t>แผลเล็ก (</w:t>
      </w:r>
      <w:r w:rsidR="00C84B18" w:rsidRPr="00FF1A95">
        <w:rPr>
          <w:rFonts w:ascii="TH SarabunIT๙" w:hAnsi="TH SarabunIT๙" w:cs="TH SarabunIT๙"/>
          <w:sz w:val="32"/>
          <w:szCs w:val="32"/>
        </w:rPr>
        <w:t xml:space="preserve">Minimally Invasive Surgery : MIS)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7F5821">
        <w:rPr>
          <w:rFonts w:ascii="TH SarabunIT๙" w:hAnsi="TH SarabunIT๙" w:cs="TH SarabunIT๙"/>
          <w:sz w:val="32"/>
          <w:szCs w:val="32"/>
        </w:rPr>
        <w:t xml:space="preserve"> A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๒/๒ แห่ง (๑๐๐</w:t>
      </w:r>
      <w:r w:rsidR="007F5821">
        <w:rPr>
          <w:rFonts w:ascii="TH SarabunIT๙" w:hAnsi="TH SarabunIT๙" w:cs="TH SarabunIT๙"/>
          <w:sz w:val="32"/>
          <w:szCs w:val="32"/>
        </w:rPr>
        <w:t>%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) ระดับ</w:t>
      </w:r>
      <w:r w:rsidR="007F5821">
        <w:rPr>
          <w:rFonts w:ascii="TH SarabunIT๙" w:hAnsi="TH SarabunIT๙" w:cs="TH SarabunIT๙"/>
          <w:sz w:val="32"/>
          <w:szCs w:val="32"/>
        </w:rPr>
        <w:t xml:space="preserve"> S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๕/๕ แห่ง (๑๐๐</w:t>
      </w:r>
      <w:r w:rsidR="007F5821">
        <w:rPr>
          <w:rFonts w:ascii="TH SarabunIT๙" w:hAnsi="TH SarabunIT๙" w:cs="TH SarabunIT๙"/>
          <w:sz w:val="32"/>
          <w:szCs w:val="32"/>
        </w:rPr>
        <w:t>%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) ระดับ</w:t>
      </w:r>
      <w:r w:rsidR="007F5821">
        <w:rPr>
          <w:rFonts w:ascii="TH SarabunIT๙" w:hAnsi="TH SarabunIT๙" w:cs="TH SarabunIT๙"/>
          <w:sz w:val="32"/>
          <w:szCs w:val="32"/>
        </w:rPr>
        <w:t xml:space="preserve"> M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7F5821">
        <w:rPr>
          <w:rFonts w:ascii="TH SarabunIT๙" w:hAnsi="TH SarabunIT๙" w:cs="TH SarabunIT๙"/>
          <w:sz w:val="32"/>
          <w:szCs w:val="32"/>
        </w:rPr>
        <w:t xml:space="preserve">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๓/๔ แห่ง (๗๕</w:t>
      </w:r>
      <w:r w:rsidR="007F5821">
        <w:rPr>
          <w:rFonts w:ascii="TH SarabunIT๙" w:hAnsi="TH SarabunIT๙" w:cs="TH SarabunIT๙"/>
          <w:sz w:val="32"/>
          <w:szCs w:val="32"/>
        </w:rPr>
        <w:t>%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) และระดับ</w:t>
      </w:r>
      <w:r w:rsidR="007F5821">
        <w:rPr>
          <w:rFonts w:ascii="TH SarabunIT๙" w:hAnsi="TH SarabunIT๙" w:cs="TH SarabunIT๙"/>
          <w:sz w:val="32"/>
          <w:szCs w:val="32"/>
        </w:rPr>
        <w:t xml:space="preserve"> M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7F5821">
        <w:rPr>
          <w:rFonts w:ascii="TH SarabunIT๙" w:hAnsi="TH SarabunIT๙" w:cs="TH SarabunIT๙"/>
          <w:sz w:val="32"/>
          <w:szCs w:val="32"/>
        </w:rPr>
        <w:t xml:space="preserve"> 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>๑/๖ แห่ง (๑๖</w:t>
      </w:r>
      <w:r w:rsidR="007F5821">
        <w:rPr>
          <w:rFonts w:ascii="TH SarabunIT๙" w:hAnsi="TH SarabunIT๙" w:cs="TH SarabunIT๙"/>
          <w:sz w:val="32"/>
          <w:szCs w:val="32"/>
        </w:rPr>
        <w:t>%</w:t>
      </w:r>
      <w:r w:rsidR="007F5821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14:paraId="2DEC2EF4" w14:textId="4D141D5B" w:rsidR="005C7F63" w:rsidRPr="00C84B18" w:rsidRDefault="007F5821" w:rsidP="00C84B1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15085447" w14:textId="62F2B949" w:rsidR="00C93B77" w:rsidRPr="007F5821" w:rsidRDefault="00C93B77" w:rsidP="00C93B7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F1A95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>2</w:t>
      </w:r>
      <w:r w:rsidRPr="00FF1A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. เป้าหมายการพัฒนา (</w:t>
      </w:r>
      <w:r w:rsidRPr="00FF1A95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>Goal</w:t>
      </w:r>
      <w:r w:rsidRPr="00FF1A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)</w:t>
      </w:r>
      <w:r w:rsidRPr="00FF1A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8D21577" w14:textId="77777777" w:rsidR="005C7F63" w:rsidRPr="00FF1A95" w:rsidRDefault="005C7F63" w:rsidP="00C93B77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588"/>
        <w:gridCol w:w="1038"/>
        <w:gridCol w:w="918"/>
        <w:gridCol w:w="918"/>
        <w:gridCol w:w="811"/>
        <w:gridCol w:w="811"/>
        <w:gridCol w:w="812"/>
        <w:gridCol w:w="910"/>
        <w:gridCol w:w="800"/>
      </w:tblGrid>
      <w:tr w:rsidR="007F5821" w:rsidRPr="007F5821" w14:paraId="47507C82" w14:textId="77777777" w:rsidTr="007F5821">
        <w:tc>
          <w:tcPr>
            <w:tcW w:w="2588" w:type="dxa"/>
            <w:vMerge w:val="restart"/>
          </w:tcPr>
          <w:p w14:paraId="33F654BF" w14:textId="0D15F8A5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38" w:type="dxa"/>
          </w:tcPr>
          <w:p w14:paraId="0C1DE327" w14:textId="1EF08B7D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36" w:type="dxa"/>
            <w:gridSpan w:val="2"/>
          </w:tcPr>
          <w:p w14:paraId="71A018BF" w14:textId="6078AA57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144" w:type="dxa"/>
            <w:gridSpan w:val="5"/>
          </w:tcPr>
          <w:p w14:paraId="25E23F77" w14:textId="7E96D765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</w:tr>
      <w:tr w:rsidR="007F5821" w:rsidRPr="007F5821" w14:paraId="249F448F" w14:textId="77777777" w:rsidTr="007F5821">
        <w:tc>
          <w:tcPr>
            <w:tcW w:w="2588" w:type="dxa"/>
            <w:vMerge/>
          </w:tcPr>
          <w:p w14:paraId="75C57225" w14:textId="77777777" w:rsidR="00C93B77" w:rsidRPr="007F5821" w:rsidRDefault="00C93B77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38" w:type="dxa"/>
          </w:tcPr>
          <w:p w14:paraId="32B8FD5D" w14:textId="10B1CB98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18" w:type="dxa"/>
          </w:tcPr>
          <w:p w14:paraId="46EA86B9" w14:textId="0FDC4C94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18" w:type="dxa"/>
          </w:tcPr>
          <w:p w14:paraId="7DDC9F70" w14:textId="117292C0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811" w:type="dxa"/>
          </w:tcPr>
          <w:p w14:paraId="69D25921" w14:textId="76813883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811" w:type="dxa"/>
          </w:tcPr>
          <w:p w14:paraId="45B235CF" w14:textId="5661F718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12" w:type="dxa"/>
          </w:tcPr>
          <w:p w14:paraId="60C71279" w14:textId="07513727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10" w:type="dxa"/>
          </w:tcPr>
          <w:p w14:paraId="501CA8B6" w14:textId="51BD8811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800" w:type="dxa"/>
          </w:tcPr>
          <w:p w14:paraId="13DD96E8" w14:textId="6F19D727" w:rsidR="00C93B77" w:rsidRPr="007F5821" w:rsidRDefault="00C93B7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2570</w:t>
            </w:r>
          </w:p>
        </w:tc>
      </w:tr>
      <w:tr w:rsidR="008B0297" w:rsidRPr="00FF1A95" w14:paraId="10510AD5" w14:textId="77777777" w:rsidTr="007F5821">
        <w:tc>
          <w:tcPr>
            <w:tcW w:w="2588" w:type="dxa"/>
          </w:tcPr>
          <w:p w14:paraId="56AA939D" w14:textId="303C53FC" w:rsidR="008B0297" w:rsidRPr="007F5821" w:rsidRDefault="008B0297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7F58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ร้อยละของผู้ป่วยที่เข้ารับการผ่าตัดแบบ </w:t>
            </w:r>
            <w:r w:rsidRPr="007F5821">
              <w:rPr>
                <w:rFonts w:ascii="TH SarabunIT๙" w:hAnsi="TH SarabunIT๙" w:cs="TH SarabunIT๙"/>
                <w:sz w:val="32"/>
                <w:szCs w:val="32"/>
              </w:rPr>
              <w:t>One Day Surgery</w:t>
            </w:r>
          </w:p>
        </w:tc>
        <w:tc>
          <w:tcPr>
            <w:tcW w:w="1038" w:type="dxa"/>
          </w:tcPr>
          <w:p w14:paraId="68EDD98E" w14:textId="50CF03DA" w:rsidR="008B029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&gt;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๔๐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918" w:type="dxa"/>
          </w:tcPr>
          <w:p w14:paraId="07C00F88" w14:textId="4DCB76B5" w:rsidR="008B0297" w:rsidRPr="0023220B" w:rsidRDefault="00314546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๗๔.๔๒</w:t>
            </w:r>
          </w:p>
        </w:tc>
        <w:tc>
          <w:tcPr>
            <w:tcW w:w="918" w:type="dxa"/>
          </w:tcPr>
          <w:p w14:paraId="6E2079F1" w14:textId="29CCB5D3" w:rsidR="008B0297" w:rsidRPr="0023220B" w:rsidRDefault="0023220B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2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๖๒.๑</w:t>
            </w:r>
          </w:p>
        </w:tc>
        <w:tc>
          <w:tcPr>
            <w:tcW w:w="811" w:type="dxa"/>
          </w:tcPr>
          <w:p w14:paraId="6EF312D3" w14:textId="43E12F50" w:rsidR="008B029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&gt;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811" w:type="dxa"/>
          </w:tcPr>
          <w:p w14:paraId="7E2627A7" w14:textId="409987A8" w:rsidR="008B029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&gt;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812" w:type="dxa"/>
          </w:tcPr>
          <w:p w14:paraId="18CC2D61" w14:textId="093132AB" w:rsidR="008B029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&gt;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910" w:type="dxa"/>
          </w:tcPr>
          <w:p w14:paraId="6BF59184" w14:textId="01DA9204" w:rsidR="008B029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&gt;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800" w:type="dxa"/>
          </w:tcPr>
          <w:p w14:paraId="46DC6665" w14:textId="25E51A78" w:rsidR="008B029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&gt;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๔๐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</w:p>
        </w:tc>
      </w:tr>
      <w:tr w:rsidR="00C93B77" w:rsidRPr="00FF1A95" w14:paraId="1DB1A754" w14:textId="77777777" w:rsidTr="007F5821">
        <w:tc>
          <w:tcPr>
            <w:tcW w:w="2588" w:type="dxa"/>
          </w:tcPr>
          <w:p w14:paraId="10195490" w14:textId="30527789" w:rsidR="00C93B77" w:rsidRPr="007F5821" w:rsidRDefault="00C93B77" w:rsidP="007F582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7F5821" w:rsidRPr="007F58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7F5821" w:rsidRPr="007F5821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ร้อยละของการ </w:t>
            </w:r>
            <w:r w:rsidR="007F5821" w:rsidRPr="007F5821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Re-admit </w:t>
            </w:r>
            <w:r w:rsidR="007F5821" w:rsidRPr="007F5821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ภายใน 1 เดือน จากการผ่าตัดโรคนิ่วในถุงน้ำดีและหรือถุงน้ำดีอักเสบ ผ่านการผ่าตัดแผลเล็ก </w:t>
            </w:r>
            <w:bookmarkStart w:id="0" w:name="_GoBack"/>
            <w:bookmarkEnd w:id="0"/>
            <w:r w:rsidR="007F5821" w:rsidRPr="007F5821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(</w:t>
            </w:r>
            <w:r w:rsidR="007F5821" w:rsidRPr="007F5821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Minimally Invasive Surgery : MIS) </w:t>
            </w:r>
          </w:p>
        </w:tc>
        <w:tc>
          <w:tcPr>
            <w:tcW w:w="1038" w:type="dxa"/>
          </w:tcPr>
          <w:p w14:paraId="36CDE138" w14:textId="448E0EFB" w:rsidR="00C93B7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&lt;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918" w:type="dxa"/>
          </w:tcPr>
          <w:p w14:paraId="1345F112" w14:textId="510164A5" w:rsidR="00C93B7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2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918" w:type="dxa"/>
          </w:tcPr>
          <w:p w14:paraId="7D3DFD34" w14:textId="3D1E561A" w:rsidR="00C93B7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811" w:type="dxa"/>
          </w:tcPr>
          <w:p w14:paraId="4E27A089" w14:textId="696817A9" w:rsidR="00C93B7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&lt;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  <w:r w:rsidRPr="00232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11" w:type="dxa"/>
          </w:tcPr>
          <w:p w14:paraId="6146904B" w14:textId="59608E4D" w:rsidR="00C93B7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&lt;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  <w:r w:rsidRPr="00232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12" w:type="dxa"/>
          </w:tcPr>
          <w:p w14:paraId="6B1A75FE" w14:textId="27AA6F77" w:rsidR="00C93B7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&lt;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  <w:r w:rsidRPr="00232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910" w:type="dxa"/>
          </w:tcPr>
          <w:p w14:paraId="712D8EED" w14:textId="7627E54D" w:rsidR="00C93B7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&lt;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  <w:r w:rsidRPr="00232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00" w:type="dxa"/>
          </w:tcPr>
          <w:p w14:paraId="7BD10B76" w14:textId="3CEC2FD8" w:rsidR="00C93B77" w:rsidRPr="0023220B" w:rsidRDefault="008B0297" w:rsidP="00C93B77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220B">
              <w:rPr>
                <w:rFonts w:ascii="TH SarabunPSK" w:hAnsi="TH SarabunPSK" w:cs="TH SarabunPSK"/>
                <w:sz w:val="28"/>
              </w:rPr>
              <w:t>&lt;</w:t>
            </w:r>
            <w:r w:rsidRPr="0023220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3220B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3220B">
              <w:rPr>
                <w:rFonts w:ascii="TH SarabunIT๙" w:hAnsi="TH SarabunIT๙" w:cs="TH SarabunIT๙"/>
                <w:sz w:val="28"/>
              </w:rPr>
              <w:t>%</w:t>
            </w:r>
            <w:r w:rsidRPr="002322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</w:tbl>
    <w:p w14:paraId="17B71B2E" w14:textId="77777777" w:rsidR="00C84B18" w:rsidRDefault="00C84B18" w:rsidP="008B0297">
      <w:pPr>
        <w:spacing w:line="36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7E15A41" w14:textId="77777777" w:rsidR="008B0297" w:rsidRPr="008B0297" w:rsidRDefault="008B0297" w:rsidP="008B0297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8B0297">
        <w:rPr>
          <w:rFonts w:ascii="TH SarabunIT๙" w:hAnsi="TH SarabunIT๙" w:cs="TH SarabunIT๙"/>
          <w:b/>
          <w:bCs/>
          <w:sz w:val="32"/>
          <w:szCs w:val="32"/>
        </w:rPr>
        <w:lastRenderedPageBreak/>
        <w:t>4.</w:t>
      </w:r>
      <w:r w:rsidRPr="008B0297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ผลลัพธ์บริการที่คาดว่าจะได้รับ</w:t>
      </w:r>
    </w:p>
    <w:p w14:paraId="75AD1CB8" w14:textId="2AC3B441" w:rsidR="00DC4529" w:rsidRPr="00DC4529" w:rsidRDefault="00DC4529" w:rsidP="00DC4529">
      <w:pPr>
        <w:spacing w:line="36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B0297" w:rsidRPr="00DC4529">
        <w:rPr>
          <w:rFonts w:ascii="TH SarabunIT๙" w:hAnsi="TH SarabunIT๙" w:cs="TH SarabunIT๙"/>
          <w:sz w:val="32"/>
          <w:szCs w:val="32"/>
        </w:rPr>
        <w:t xml:space="preserve">4.1 </w:t>
      </w:r>
      <w:r w:rsidRPr="00DC4529">
        <w:rPr>
          <w:rFonts w:ascii="TH SarabunIT๙" w:hAnsi="TH SarabunIT๙" w:cs="TH SarabunIT๙"/>
          <w:sz w:val="32"/>
          <w:szCs w:val="32"/>
          <w:cs/>
        </w:rPr>
        <w:t>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ในเขตสุขภาพสามารถ</w:t>
      </w:r>
      <w:r w:rsidRPr="00DC4529">
        <w:rPr>
          <w:rFonts w:ascii="TH SarabunIT๙" w:hAnsi="TH SarabunIT๙" w:cs="TH SarabunIT๙"/>
          <w:sz w:val="32"/>
          <w:szCs w:val="32"/>
          <w:cs/>
        </w:rPr>
        <w:t xml:space="preserve">เข้าถึงบริการที่มีมาตรฐานและปลอดภัย </w:t>
      </w:r>
    </w:p>
    <w:p w14:paraId="2CDBFC21" w14:textId="3B8AD491" w:rsidR="00DC4529" w:rsidRDefault="00DC4529" w:rsidP="00DC4529">
      <w:pPr>
        <w:spacing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B0297" w:rsidRPr="008B0297">
        <w:rPr>
          <w:rFonts w:ascii="TH SarabunIT๙" w:hAnsi="TH SarabunIT๙" w:cs="TH SarabunIT๙"/>
          <w:b/>
          <w:bCs/>
          <w:sz w:val="32"/>
          <w:szCs w:val="32"/>
        </w:rPr>
        <w:t>4.2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C4529">
        <w:rPr>
          <w:rFonts w:ascii="TH SarabunIT๙" w:hAnsi="TH SarabunIT๙" w:cs="TH SarabunIT๙"/>
          <w:sz w:val="32"/>
          <w:szCs w:val="32"/>
          <w:cs/>
        </w:rPr>
        <w:t>ลดระยะเวลารอคอยการรักษา ลดความแออัดในโรงพยาบาล 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4529">
        <w:rPr>
          <w:rFonts w:ascii="TH SarabunIT๙" w:hAnsi="TH SarabunIT๙" w:cs="TH SarabunIT๙"/>
          <w:sz w:val="32"/>
          <w:szCs w:val="32"/>
          <w:cs/>
        </w:rPr>
        <w:t xml:space="preserve">ให้มีเตียงรองรับผู้ป่วยผ่าตัดฉุกเฉินหรือโรคที่ยุ่งยากซับซ้อนมากขึ้น </w:t>
      </w:r>
    </w:p>
    <w:p w14:paraId="04D35E9E" w14:textId="2B6C5A56" w:rsidR="00DC4529" w:rsidRDefault="00DC4529" w:rsidP="00DC4529">
      <w:pPr>
        <w:spacing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B0297" w:rsidRPr="008B0297">
        <w:rPr>
          <w:rFonts w:ascii="TH SarabunIT๙" w:hAnsi="TH SarabunIT๙" w:cs="TH SarabunIT๙"/>
          <w:b/>
          <w:bCs/>
          <w:sz w:val="32"/>
          <w:szCs w:val="32"/>
        </w:rPr>
        <w:t>4.3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C4529">
        <w:rPr>
          <w:rFonts w:ascii="TH SarabunIT๙" w:hAnsi="TH SarabunIT๙" w:cs="TH SarabunIT๙"/>
          <w:sz w:val="32"/>
          <w:szCs w:val="32"/>
          <w:cs/>
        </w:rPr>
        <w:t>เกิดการพัฒนาคุณภาพการบริการทางการแพทย์เพื่อใ</w:t>
      </w:r>
      <w:r>
        <w:rPr>
          <w:rFonts w:ascii="TH SarabunIT๙" w:hAnsi="TH SarabunIT๙" w:cs="TH SarabunIT๙"/>
          <w:sz w:val="32"/>
          <w:szCs w:val="32"/>
          <w:cs/>
        </w:rPr>
        <w:t>ห้ประชาชนมีคุณภาพชีวิตที่ดี</w:t>
      </w:r>
    </w:p>
    <w:p w14:paraId="2C7E1BCC" w14:textId="5809A387" w:rsidR="008B0297" w:rsidRPr="00DC4529" w:rsidRDefault="008B0297" w:rsidP="00DC4529">
      <w:pPr>
        <w:spacing w:line="360" w:lineRule="exac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15AB5EF" w14:textId="77777777" w:rsidR="00C93B77" w:rsidRPr="00FF1A95" w:rsidRDefault="00C93B77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7118C137" w14:textId="77777777" w:rsidR="00EE04A2" w:rsidRPr="00FF1A95" w:rsidRDefault="00EE04A2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14:paraId="48567B54" w14:textId="77777777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14:paraId="38C62EDE" w14:textId="77777777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14:paraId="2600BCF6" w14:textId="77777777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14:paraId="055DF9B2" w14:textId="77777777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14:paraId="0140CA5B" w14:textId="77777777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14:paraId="2D9FAA60" w14:textId="77777777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14:paraId="6157E9E2" w14:textId="77777777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14:paraId="04B4739C" w14:textId="77777777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14:paraId="4F4DFB4A" w14:textId="77777777" w:rsidR="000774FE" w:rsidRPr="00FF1A95" w:rsidRDefault="000774FE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sectPr w:rsidR="000774FE" w:rsidRPr="00FF1A95" w:rsidSect="00CF4094">
          <w:pgSz w:w="11906" w:h="16838"/>
          <w:pgMar w:top="1134" w:right="1440" w:bottom="567" w:left="1440" w:header="709" w:footer="709" w:gutter="0"/>
          <w:cols w:space="708"/>
          <w:docGrid w:linePitch="360"/>
        </w:sectPr>
      </w:pPr>
    </w:p>
    <w:p w14:paraId="5DB94826" w14:textId="516E241C" w:rsidR="00EE04A2" w:rsidRPr="00FF1A95" w:rsidRDefault="00EE04A2" w:rsidP="00885579">
      <w:pPr>
        <w:spacing w:line="360" w:lineRule="exac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</w:rPr>
        <w:lastRenderedPageBreak/>
        <w:t>3.</w:t>
      </w: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>เป้าหมายการให้บริการ</w:t>
      </w: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(Service </w:t>
      </w:r>
      <w:r w:rsidR="00524853"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t>Delivery</w:t>
      </w:r>
      <w:r w:rsidR="00820273"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t>)</w:t>
      </w:r>
      <w:r w:rsidR="00524853"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524853" w:rsidRPr="00FF1A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ปีงบประมาณ พ.ศ.</w:t>
      </w:r>
      <w:r w:rsidR="00524853"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2566-2570 </w:t>
      </w:r>
      <w:r w:rsidR="00524853" w:rsidRPr="00FF1A95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 xml:space="preserve">(กรอกแบบฟอร์มในไฟล์ </w:t>
      </w:r>
      <w:proofErr w:type="spellStart"/>
      <w:r w:rsidR="00524853" w:rsidRPr="00FF1A95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</w:rPr>
        <w:t>Excell</w:t>
      </w:r>
      <w:proofErr w:type="spellEnd"/>
      <w:r w:rsidR="00524853" w:rsidRPr="00FF1A95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</w:rPr>
        <w:t>)</w:t>
      </w:r>
    </w:p>
    <w:tbl>
      <w:tblPr>
        <w:tblStyle w:val="TableGrid"/>
        <w:tblW w:w="16127" w:type="dxa"/>
        <w:tblLook w:val="04A0" w:firstRow="1" w:lastRow="0" w:firstColumn="1" w:lastColumn="0" w:noHBand="0" w:noVBand="1"/>
      </w:tblPr>
      <w:tblGrid>
        <w:gridCol w:w="1279"/>
        <w:gridCol w:w="1295"/>
        <w:gridCol w:w="1106"/>
        <w:gridCol w:w="986"/>
        <w:gridCol w:w="1120"/>
        <w:gridCol w:w="1915"/>
        <w:gridCol w:w="2190"/>
        <w:gridCol w:w="1915"/>
        <w:gridCol w:w="1701"/>
        <w:gridCol w:w="1398"/>
        <w:gridCol w:w="1222"/>
      </w:tblGrid>
      <w:tr w:rsidR="008C4E81" w:rsidRPr="00FF1A95" w14:paraId="1EFB1D01" w14:textId="77777777" w:rsidTr="007D0744">
        <w:trPr>
          <w:trHeight w:val="1685"/>
        </w:trPr>
        <w:tc>
          <w:tcPr>
            <w:tcW w:w="1279" w:type="dxa"/>
          </w:tcPr>
          <w:p w14:paraId="31BD94EA" w14:textId="23A7ACB9" w:rsidR="00524853" w:rsidRPr="00FF1A95" w:rsidRDefault="00524853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การให้บริการ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(Service Delivery)</w:t>
            </w:r>
          </w:p>
        </w:tc>
        <w:tc>
          <w:tcPr>
            <w:tcW w:w="1295" w:type="dxa"/>
          </w:tcPr>
          <w:p w14:paraId="5106AA20" w14:textId="78D5ADF9" w:rsidR="00524853" w:rsidRPr="00FF1A95" w:rsidRDefault="00524853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212" w:type="dxa"/>
            <w:gridSpan w:val="3"/>
          </w:tcPr>
          <w:p w14:paraId="07B974A8" w14:textId="23B06086" w:rsidR="00524853" w:rsidRPr="00FF1A95" w:rsidRDefault="00524853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บุคลากร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(Minimum  Standard Requirements)</w:t>
            </w:r>
          </w:p>
        </w:tc>
        <w:tc>
          <w:tcPr>
            <w:tcW w:w="1915" w:type="dxa"/>
          </w:tcPr>
          <w:p w14:paraId="70BCFB23" w14:textId="40903706" w:rsidR="00524853" w:rsidRPr="00FF1A95" w:rsidRDefault="00524853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การเงินการคลัง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(Minimum  Standard Requirements)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 xml:space="preserve">เช่น สิทธิประโยชน์ 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 xml:space="preserve">CR 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ค่าใช้จ่ายในการให้บริการ</w:t>
            </w:r>
          </w:p>
        </w:tc>
        <w:tc>
          <w:tcPr>
            <w:tcW w:w="2190" w:type="dxa"/>
          </w:tcPr>
          <w:p w14:paraId="1CFB7111" w14:textId="17E94F22" w:rsidR="00524853" w:rsidRPr="00FF1A95" w:rsidRDefault="00524853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ครุภัณฑ์</w:t>
            </w:r>
            <w:r w:rsidR="008C4E81"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(Minimum  Standard Requirements)</w:t>
            </w:r>
          </w:p>
        </w:tc>
        <w:tc>
          <w:tcPr>
            <w:tcW w:w="1915" w:type="dxa"/>
          </w:tcPr>
          <w:p w14:paraId="752D5CAF" w14:textId="3F78227B" w:rsidR="00524853" w:rsidRPr="00FF1A95" w:rsidRDefault="008C4E81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สิ่งก่อสร้าง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(Minimum  Standard Requirements)</w:t>
            </w:r>
          </w:p>
        </w:tc>
        <w:tc>
          <w:tcPr>
            <w:tcW w:w="1701" w:type="dxa"/>
          </w:tcPr>
          <w:p w14:paraId="684998A9" w14:textId="358673C1" w:rsidR="00524853" w:rsidRPr="00FF1A95" w:rsidRDefault="008C4E81" w:rsidP="008C4E81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เทคโนโลยีทางการแพทย์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(</w:t>
            </w: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 xml:space="preserve">เช่น ระบบ </w:t>
            </w:r>
            <w:proofErr w:type="spellStart"/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Telemed</w:t>
            </w:r>
            <w:proofErr w:type="spellEnd"/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 xml:space="preserve"> AI)</w:t>
            </w:r>
          </w:p>
        </w:tc>
        <w:tc>
          <w:tcPr>
            <w:tcW w:w="1398" w:type="dxa"/>
          </w:tcPr>
          <w:p w14:paraId="6A728B98" w14:textId="3D1FBF81" w:rsidR="00524853" w:rsidRPr="00FF1A95" w:rsidRDefault="008C4E81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ระบบข้อมูลสารสนเทศ(ระบบฐานข้อมูล)  แหล่งข้อมูลที่ใช้</w:t>
            </w:r>
          </w:p>
        </w:tc>
        <w:tc>
          <w:tcPr>
            <w:tcW w:w="1222" w:type="dxa"/>
          </w:tcPr>
          <w:p w14:paraId="54AB90B6" w14:textId="77777777" w:rsidR="002F2E91" w:rsidRPr="00FF1A95" w:rsidRDefault="002F2E91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ภาวะผู้</w:t>
            </w:r>
            <w:r w:rsidR="008C4E81"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นำตามหลัก</w:t>
            </w:r>
          </w:p>
          <w:p w14:paraId="47623E41" w14:textId="54DB7EF1" w:rsidR="00524853" w:rsidRPr="00FF1A95" w:rsidRDefault="008C4E81" w:rsidP="00524853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ธรรมมาภิบาล</w:t>
            </w:r>
          </w:p>
        </w:tc>
      </w:tr>
      <w:tr w:rsidR="008C4E81" w:rsidRPr="00FF1A95" w14:paraId="6C464540" w14:textId="77777777" w:rsidTr="007D0744">
        <w:trPr>
          <w:trHeight w:val="1107"/>
        </w:trPr>
        <w:tc>
          <w:tcPr>
            <w:tcW w:w="1279" w:type="dxa"/>
          </w:tcPr>
          <w:p w14:paraId="22947D97" w14:textId="77777777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5A2D59C" w14:textId="77777777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007BEF4" w14:textId="6DBF17AB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986" w:type="dxa"/>
          </w:tcPr>
          <w:p w14:paraId="643559B3" w14:textId="56FBEDAF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จำนวน</w:t>
            </w:r>
          </w:p>
        </w:tc>
        <w:tc>
          <w:tcPr>
            <w:tcW w:w="1120" w:type="dxa"/>
          </w:tcPr>
          <w:p w14:paraId="42E98DA6" w14:textId="24712958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หลักสูตรอบรมเพิ่มเติม</w:t>
            </w:r>
          </w:p>
        </w:tc>
        <w:tc>
          <w:tcPr>
            <w:tcW w:w="1915" w:type="dxa"/>
          </w:tcPr>
          <w:p w14:paraId="14EBFA31" w14:textId="77777777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3BE9D7F5" w14:textId="77777777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150EA7A6" w14:textId="77777777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425661" w14:textId="77777777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01F8C798" w14:textId="77777777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00DCB8A" w14:textId="77777777" w:rsidR="00524853" w:rsidRPr="00FF1A95" w:rsidRDefault="00524853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C4E81" w:rsidRPr="00FF1A95" w14:paraId="0F9381EB" w14:textId="77777777" w:rsidTr="007D0744">
        <w:trPr>
          <w:trHeight w:val="369"/>
        </w:trPr>
        <w:tc>
          <w:tcPr>
            <w:tcW w:w="1279" w:type="dxa"/>
          </w:tcPr>
          <w:p w14:paraId="2090395A" w14:textId="34D12F1C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14:paraId="57F4F3A2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B3361B2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2D37CD52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50CC8CBE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52403994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04EDB378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2E0AA7C2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D29AE9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4F8DC9E4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D87033A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C4E81" w:rsidRPr="00FF1A95" w14:paraId="24B686B0" w14:textId="77777777" w:rsidTr="007D0744">
        <w:trPr>
          <w:trHeight w:val="356"/>
        </w:trPr>
        <w:tc>
          <w:tcPr>
            <w:tcW w:w="1279" w:type="dxa"/>
          </w:tcPr>
          <w:p w14:paraId="448AFF51" w14:textId="5809266D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295" w:type="dxa"/>
          </w:tcPr>
          <w:p w14:paraId="237191A8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6ED9B98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7476ED95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11856564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458F7556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2B952D13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14EEFAA9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12E72F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033BBBFD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25A77815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C4E81" w:rsidRPr="00FF1A95" w14:paraId="1B26CEBA" w14:textId="77777777" w:rsidTr="007D0744">
        <w:trPr>
          <w:trHeight w:val="369"/>
        </w:trPr>
        <w:tc>
          <w:tcPr>
            <w:tcW w:w="1279" w:type="dxa"/>
          </w:tcPr>
          <w:p w14:paraId="6A8BA724" w14:textId="72141AF5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1295" w:type="dxa"/>
          </w:tcPr>
          <w:p w14:paraId="0A98086B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5879969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3E150EE3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48E8E7B7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2A0E3BBC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7F16767B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1BCC4F10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01CE64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485780EF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FFA29EA" w14:textId="77777777" w:rsidR="008C4E81" w:rsidRPr="00FF1A95" w:rsidRDefault="008C4E81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FF1A95" w14:paraId="4F65C5E1" w14:textId="77777777" w:rsidTr="007D0744">
        <w:trPr>
          <w:trHeight w:val="369"/>
        </w:trPr>
        <w:tc>
          <w:tcPr>
            <w:tcW w:w="1279" w:type="dxa"/>
          </w:tcPr>
          <w:p w14:paraId="47238CF6" w14:textId="5892AE0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295" w:type="dxa"/>
          </w:tcPr>
          <w:p w14:paraId="39E39515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ADB06B1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6F9C99C0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65C358D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12349803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06B86563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B164694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9E7DC5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6B4BDEE2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8B268A7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FF1A95" w14:paraId="4BFF3ABA" w14:textId="77777777" w:rsidTr="007D0744">
        <w:trPr>
          <w:trHeight w:val="369"/>
        </w:trPr>
        <w:tc>
          <w:tcPr>
            <w:tcW w:w="1279" w:type="dxa"/>
          </w:tcPr>
          <w:p w14:paraId="0E652235" w14:textId="0E2B1D49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1295" w:type="dxa"/>
          </w:tcPr>
          <w:p w14:paraId="58DDFA15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6CFE59F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00A8F77B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6D2AE0A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20FA597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3F47F38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4656DAE3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180392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6D4DA7F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7329EB4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FF1A95" w14:paraId="67FD7FBD" w14:textId="77777777" w:rsidTr="007D0744">
        <w:trPr>
          <w:trHeight w:val="369"/>
        </w:trPr>
        <w:tc>
          <w:tcPr>
            <w:tcW w:w="1279" w:type="dxa"/>
          </w:tcPr>
          <w:p w14:paraId="197CDB86" w14:textId="270F2BB9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FF1A95"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1295" w:type="dxa"/>
          </w:tcPr>
          <w:p w14:paraId="65FE5102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876B5C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2D29983F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2FC27EC1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53859218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464296B5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039C7E7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AD47FF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03AFB92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75F243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FF1A95" w14:paraId="6E98503C" w14:textId="77777777" w:rsidTr="007D0744">
        <w:trPr>
          <w:trHeight w:val="369"/>
        </w:trPr>
        <w:tc>
          <w:tcPr>
            <w:tcW w:w="1279" w:type="dxa"/>
          </w:tcPr>
          <w:p w14:paraId="3AD56B72" w14:textId="657E76CC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2887BEE5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AB31FCB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44D7AF53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216DD14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0D036220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55D80F5C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5CD21CE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ACAE81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12AF4EC0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6A6CE4F4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FF1A95" w14:paraId="03954E78" w14:textId="77777777" w:rsidTr="007D0744">
        <w:trPr>
          <w:trHeight w:val="369"/>
        </w:trPr>
        <w:tc>
          <w:tcPr>
            <w:tcW w:w="1279" w:type="dxa"/>
          </w:tcPr>
          <w:p w14:paraId="4A006394" w14:textId="3FA04A40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BF8F312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891A5E5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36963069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3ACC0D67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412AF96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28AF3EE9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60D3D98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00DEF7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2D766F0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38EAD26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FF1A95" w14:paraId="7320362D" w14:textId="77777777" w:rsidTr="007D0744">
        <w:trPr>
          <w:trHeight w:val="369"/>
        </w:trPr>
        <w:tc>
          <w:tcPr>
            <w:tcW w:w="1279" w:type="dxa"/>
          </w:tcPr>
          <w:p w14:paraId="11F005E6" w14:textId="034D4070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01EF3C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E7B5ECD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5DF0D72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7B7BF186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5CED9E82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22E6D2BF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0C2FA3FC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B2AFAC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540A2B01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2520B72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FF1A95" w14:paraId="0F4337CA" w14:textId="77777777" w:rsidTr="007D0744">
        <w:trPr>
          <w:trHeight w:val="369"/>
        </w:trPr>
        <w:tc>
          <w:tcPr>
            <w:tcW w:w="1279" w:type="dxa"/>
          </w:tcPr>
          <w:p w14:paraId="3AA76F13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45CF1CF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CB57E19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19B34E24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0EC97261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6135A8A9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629448C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DB94EB6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0D9A71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19EAEAD9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64403BCE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D0744" w:rsidRPr="00FF1A95" w14:paraId="7686D7AC" w14:textId="77777777" w:rsidTr="007D0744">
        <w:trPr>
          <w:trHeight w:val="369"/>
        </w:trPr>
        <w:tc>
          <w:tcPr>
            <w:tcW w:w="1279" w:type="dxa"/>
          </w:tcPr>
          <w:p w14:paraId="20BFEDB7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E0F5B32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2A8593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30532E59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0225CCED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1915" w:type="dxa"/>
          </w:tcPr>
          <w:p w14:paraId="7F33433C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0" w:type="dxa"/>
          </w:tcPr>
          <w:p w14:paraId="6CA75C44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15" w:type="dxa"/>
          </w:tcPr>
          <w:p w14:paraId="6B8B9D34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1AC182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</w:tcPr>
          <w:p w14:paraId="2B7E8E8A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12F16B4" w14:textId="77777777" w:rsidR="007D0744" w:rsidRPr="00FF1A95" w:rsidRDefault="007D0744" w:rsidP="00885579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096C2842" w14:textId="77777777" w:rsidR="00524853" w:rsidRPr="00FF1A95" w:rsidRDefault="00524853" w:rsidP="00885579">
      <w:pPr>
        <w:spacing w:line="360" w:lineRule="exac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270FB72" w14:textId="77777777" w:rsidR="000774FE" w:rsidRPr="00FF1A95" w:rsidRDefault="000774FE" w:rsidP="00885579">
      <w:pPr>
        <w:spacing w:line="360" w:lineRule="exac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F25B8E6" w14:textId="77777777" w:rsidR="000774FE" w:rsidRPr="00FF1A95" w:rsidRDefault="000774FE" w:rsidP="00885579">
      <w:pPr>
        <w:spacing w:line="360" w:lineRule="exact"/>
        <w:rPr>
          <w:rFonts w:ascii="TH SarabunIT๙" w:hAnsi="TH SarabunIT๙" w:cs="TH SarabunIT๙"/>
          <w:b/>
          <w:bCs/>
          <w:color w:val="FF0000"/>
          <w:sz w:val="32"/>
          <w:szCs w:val="32"/>
        </w:rPr>
        <w:sectPr w:rsidR="000774FE" w:rsidRPr="00FF1A95" w:rsidSect="000774FE">
          <w:pgSz w:w="16838" w:h="11906" w:orient="landscape"/>
          <w:pgMar w:top="1440" w:right="1134" w:bottom="1440" w:left="567" w:header="709" w:footer="709" w:gutter="0"/>
          <w:cols w:space="708"/>
          <w:docGrid w:linePitch="360"/>
        </w:sectPr>
      </w:pPr>
    </w:p>
    <w:p w14:paraId="7B3BAC43" w14:textId="351E3200" w:rsidR="00C935DE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lastRenderedPageBreak/>
        <w:t>4.</w:t>
      </w: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ผลลัพธ์บริการที่คาดว่าจะได้รับ</w:t>
      </w:r>
    </w:p>
    <w:p w14:paraId="62C5DC77" w14:textId="6517BAE9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t>4.1</w:t>
      </w:r>
    </w:p>
    <w:p w14:paraId="481191EB" w14:textId="41169015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t>4.2</w:t>
      </w:r>
    </w:p>
    <w:p w14:paraId="5A6A74FA" w14:textId="19A259BC" w:rsidR="008C4E81" w:rsidRPr="00FF1A95" w:rsidRDefault="008C4E81" w:rsidP="00885579">
      <w:pPr>
        <w:spacing w:line="360" w:lineRule="exac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F1A95">
        <w:rPr>
          <w:rFonts w:ascii="TH SarabunIT๙" w:hAnsi="TH SarabunIT๙" w:cs="TH SarabunIT๙"/>
          <w:b/>
          <w:bCs/>
          <w:color w:val="FF0000"/>
          <w:sz w:val="32"/>
          <w:szCs w:val="32"/>
        </w:rPr>
        <w:t>4.3</w:t>
      </w:r>
    </w:p>
    <w:p w14:paraId="6B4A403B" w14:textId="1A8EFFF6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14:paraId="7AFE42D3" w14:textId="07569D47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</w:p>
    <w:p w14:paraId="20DC73C1" w14:textId="4451671D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1ED9FA0" w14:textId="141179AC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D7565F8" w14:textId="1BD5CB90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3EF1F83" w14:textId="3798DA61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7DFE8364" w14:textId="28039076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2BC9BF88" w14:textId="75C594E0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7ED58BA" w14:textId="27719B15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C57415B" w14:textId="4A7319E6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3CB55E3A" w14:textId="14ECB076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73A6D17" w14:textId="7777FD78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143D6EF" w14:textId="32996FDC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3650704" w14:textId="15CAF1DB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25AD2A63" w14:textId="7F3FEAE8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5223C968" w14:textId="41F26FD3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CB8D1B7" w14:textId="295207B7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4AFEADBA" w14:textId="275BA5E4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1F7F632" w14:textId="20AC91E4" w:rsidR="005F3541" w:rsidRPr="00FF1A95" w:rsidRDefault="005F3541" w:rsidP="005F3541">
      <w:pPr>
        <w:spacing w:after="0" w:line="240" w:lineRule="auto"/>
        <w:rPr>
          <w:rFonts w:ascii="TH SarabunIT๙" w:hAnsi="TH SarabunIT๙" w:cs="TH SarabunIT๙"/>
          <w:sz w:val="28"/>
        </w:rPr>
      </w:pPr>
    </w:p>
    <w:p w14:paraId="04A3897B" w14:textId="77777777" w:rsidR="005F3541" w:rsidRPr="00FF1A95" w:rsidRDefault="005F3541" w:rsidP="00885579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</w:rPr>
        <w:sectPr w:rsidR="005F3541" w:rsidRPr="00FF1A95" w:rsidSect="000774FE">
          <w:pgSz w:w="11906" w:h="16838"/>
          <w:pgMar w:top="1440" w:right="1440" w:bottom="1797" w:left="1440" w:header="709" w:footer="709" w:gutter="0"/>
          <w:cols w:space="708"/>
          <w:docGrid w:linePitch="360"/>
        </w:sectPr>
      </w:pPr>
    </w:p>
    <w:p w14:paraId="209BCF25" w14:textId="219DD828" w:rsidR="00370F8D" w:rsidRPr="00FF1A95" w:rsidRDefault="00370F8D" w:rsidP="00C8107D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70F8D" w:rsidRPr="00FF1A95" w:rsidSect="00C8107D">
      <w:pgSz w:w="16838" w:h="11906" w:orient="landscape"/>
      <w:pgMar w:top="1135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A6D11" w14:textId="77777777" w:rsidR="00E61500" w:rsidRDefault="00E61500" w:rsidP="004717B1">
      <w:pPr>
        <w:spacing w:after="0" w:line="240" w:lineRule="auto"/>
      </w:pPr>
      <w:r>
        <w:separator/>
      </w:r>
    </w:p>
  </w:endnote>
  <w:endnote w:type="continuationSeparator" w:id="0">
    <w:p w14:paraId="50C673AF" w14:textId="77777777" w:rsidR="00E61500" w:rsidRDefault="00E61500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97982" w14:textId="77777777" w:rsidR="00E61500" w:rsidRDefault="00E61500" w:rsidP="004717B1">
      <w:pPr>
        <w:spacing w:after="0" w:line="240" w:lineRule="auto"/>
      </w:pPr>
      <w:r>
        <w:separator/>
      </w:r>
    </w:p>
  </w:footnote>
  <w:footnote w:type="continuationSeparator" w:id="0">
    <w:p w14:paraId="077C06E4" w14:textId="77777777" w:rsidR="00E61500" w:rsidRDefault="00E61500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49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0411F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DD0DD0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9773A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9D3E1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D05FE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5A681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9A5105"/>
    <w:multiLevelType w:val="hybridMultilevel"/>
    <w:tmpl w:val="BC940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B2F3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C324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90645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8F0BA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F015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917A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6157A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571F7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6067C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4475A2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AE5A09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E8287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811FA1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304B0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05B373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F13C7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FA4148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545981"/>
    <w:multiLevelType w:val="hybridMultilevel"/>
    <w:tmpl w:val="C1F43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A0E5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9333AF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98D45E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BC136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FA5BD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452769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55624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6A7EE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C776CA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7235CF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97F58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AF901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3"/>
  </w:num>
  <w:num w:numId="5">
    <w:abstractNumId w:val="9"/>
  </w:num>
  <w:num w:numId="6">
    <w:abstractNumId w:val="17"/>
  </w:num>
  <w:num w:numId="7">
    <w:abstractNumId w:val="3"/>
  </w:num>
  <w:num w:numId="8">
    <w:abstractNumId w:val="32"/>
  </w:num>
  <w:num w:numId="9">
    <w:abstractNumId w:val="21"/>
  </w:num>
  <w:num w:numId="10">
    <w:abstractNumId w:val="35"/>
  </w:num>
  <w:num w:numId="11">
    <w:abstractNumId w:val="24"/>
  </w:num>
  <w:num w:numId="12">
    <w:abstractNumId w:val="30"/>
  </w:num>
  <w:num w:numId="13">
    <w:abstractNumId w:val="4"/>
  </w:num>
  <w:num w:numId="14">
    <w:abstractNumId w:val="13"/>
  </w:num>
  <w:num w:numId="15">
    <w:abstractNumId w:val="28"/>
  </w:num>
  <w:num w:numId="16">
    <w:abstractNumId w:val="19"/>
  </w:num>
  <w:num w:numId="17">
    <w:abstractNumId w:val="34"/>
  </w:num>
  <w:num w:numId="18">
    <w:abstractNumId w:val="36"/>
  </w:num>
  <w:num w:numId="19">
    <w:abstractNumId w:val="33"/>
  </w:num>
  <w:num w:numId="20">
    <w:abstractNumId w:val="8"/>
  </w:num>
  <w:num w:numId="21">
    <w:abstractNumId w:val="27"/>
  </w:num>
  <w:num w:numId="22">
    <w:abstractNumId w:val="15"/>
  </w:num>
  <w:num w:numId="23">
    <w:abstractNumId w:val="37"/>
  </w:num>
  <w:num w:numId="24">
    <w:abstractNumId w:val="31"/>
  </w:num>
  <w:num w:numId="25">
    <w:abstractNumId w:val="14"/>
  </w:num>
  <w:num w:numId="26">
    <w:abstractNumId w:val="16"/>
  </w:num>
  <w:num w:numId="27">
    <w:abstractNumId w:val="10"/>
  </w:num>
  <w:num w:numId="28">
    <w:abstractNumId w:val="26"/>
  </w:num>
  <w:num w:numId="29">
    <w:abstractNumId w:val="12"/>
  </w:num>
  <w:num w:numId="30">
    <w:abstractNumId w:val="18"/>
  </w:num>
  <w:num w:numId="31">
    <w:abstractNumId w:val="29"/>
  </w:num>
  <w:num w:numId="32">
    <w:abstractNumId w:val="22"/>
  </w:num>
  <w:num w:numId="33">
    <w:abstractNumId w:val="1"/>
  </w:num>
  <w:num w:numId="34">
    <w:abstractNumId w:val="2"/>
  </w:num>
  <w:num w:numId="35">
    <w:abstractNumId w:val="6"/>
  </w:num>
  <w:num w:numId="36">
    <w:abstractNumId w:val="20"/>
  </w:num>
  <w:num w:numId="37">
    <w:abstractNumId w:val="11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22"/>
    <w:rsid w:val="000774FE"/>
    <w:rsid w:val="000D02DF"/>
    <w:rsid w:val="00110EFA"/>
    <w:rsid w:val="00184899"/>
    <w:rsid w:val="001D56BB"/>
    <w:rsid w:val="0023220B"/>
    <w:rsid w:val="00234EB6"/>
    <w:rsid w:val="00252887"/>
    <w:rsid w:val="002854B6"/>
    <w:rsid w:val="002A10AD"/>
    <w:rsid w:val="002B1CBB"/>
    <w:rsid w:val="002F2E91"/>
    <w:rsid w:val="00303412"/>
    <w:rsid w:val="00314546"/>
    <w:rsid w:val="00370F8D"/>
    <w:rsid w:val="00393431"/>
    <w:rsid w:val="003B47AB"/>
    <w:rsid w:val="00405259"/>
    <w:rsid w:val="0045750B"/>
    <w:rsid w:val="00466571"/>
    <w:rsid w:val="004717B1"/>
    <w:rsid w:val="00485367"/>
    <w:rsid w:val="004D5F84"/>
    <w:rsid w:val="00524853"/>
    <w:rsid w:val="005C7F63"/>
    <w:rsid w:val="005F3541"/>
    <w:rsid w:val="00637997"/>
    <w:rsid w:val="006B6089"/>
    <w:rsid w:val="00711AF7"/>
    <w:rsid w:val="0078759A"/>
    <w:rsid w:val="007A0BCE"/>
    <w:rsid w:val="007D0744"/>
    <w:rsid w:val="007E7420"/>
    <w:rsid w:val="007F5821"/>
    <w:rsid w:val="00820273"/>
    <w:rsid w:val="00885579"/>
    <w:rsid w:val="008B0297"/>
    <w:rsid w:val="008C4E81"/>
    <w:rsid w:val="009705D3"/>
    <w:rsid w:val="009F49B8"/>
    <w:rsid w:val="00A116F8"/>
    <w:rsid w:val="00A13C5F"/>
    <w:rsid w:val="00AD761C"/>
    <w:rsid w:val="00B24EF2"/>
    <w:rsid w:val="00B3653B"/>
    <w:rsid w:val="00B71192"/>
    <w:rsid w:val="00B956F1"/>
    <w:rsid w:val="00C8107D"/>
    <w:rsid w:val="00C84B18"/>
    <w:rsid w:val="00C90178"/>
    <w:rsid w:val="00C935DE"/>
    <w:rsid w:val="00C93B77"/>
    <w:rsid w:val="00CA7973"/>
    <w:rsid w:val="00CF4094"/>
    <w:rsid w:val="00D432F7"/>
    <w:rsid w:val="00D976A3"/>
    <w:rsid w:val="00DC4529"/>
    <w:rsid w:val="00E61500"/>
    <w:rsid w:val="00E9716A"/>
    <w:rsid w:val="00EB5BD3"/>
    <w:rsid w:val="00EE04A2"/>
    <w:rsid w:val="00EE6BB5"/>
    <w:rsid w:val="00F24B22"/>
    <w:rsid w:val="00FD267F"/>
    <w:rsid w:val="00FF1A95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4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24B2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B2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B22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7B1"/>
  </w:style>
  <w:style w:type="paragraph" w:styleId="Footer">
    <w:name w:val="footer"/>
    <w:basedOn w:val="Normal"/>
    <w:link w:val="Foot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7B1"/>
  </w:style>
  <w:style w:type="paragraph" w:styleId="ListParagraph">
    <w:name w:val="List Paragraph"/>
    <w:basedOn w:val="Normal"/>
    <w:uiPriority w:val="34"/>
    <w:qFormat/>
    <w:rsid w:val="004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4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24B2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B2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B22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7B1"/>
  </w:style>
  <w:style w:type="paragraph" w:styleId="Footer">
    <w:name w:val="footer"/>
    <w:basedOn w:val="Normal"/>
    <w:link w:val="FooterChar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7B1"/>
  </w:style>
  <w:style w:type="paragraph" w:styleId="ListParagraph">
    <w:name w:val="List Paragraph"/>
    <w:basedOn w:val="Normal"/>
    <w:uiPriority w:val="34"/>
    <w:qFormat/>
    <w:rsid w:val="004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Rutchada</cp:lastModifiedBy>
  <cp:revision>3</cp:revision>
  <cp:lastPrinted>2022-04-27T08:27:00Z</cp:lastPrinted>
  <dcterms:created xsi:type="dcterms:W3CDTF">2022-05-11T04:18:00Z</dcterms:created>
  <dcterms:modified xsi:type="dcterms:W3CDTF">2022-06-04T09:14:00Z</dcterms:modified>
</cp:coreProperties>
</file>